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8758A5" w:rsidRDefault="00C17A65" w:rsidP="00C17A65">
      <w:pPr>
        <w:pStyle w:val="DOCWEB-Titre"/>
        <w:rPr>
          <w:b/>
        </w:rPr>
      </w:pPr>
      <w:r w:rsidRPr="008758A5">
        <w:rPr>
          <w:b/>
        </w:rPr>
        <w:t xml:space="preserve">Soutien à la </w:t>
      </w:r>
      <w:r w:rsidR="001645AE" w:rsidRPr="008758A5">
        <w:rPr>
          <w:b/>
        </w:rPr>
        <w:t>commande d’écriture dramatique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>
        <w:rPr>
          <w:b w:val="0"/>
          <w:sz w:val="20"/>
          <w:szCs w:val="20"/>
        </w:rPr>
        <w:tab/>
      </w:r>
      <w:r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AE31BD" w:rsidRDefault="001645AE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E31BD">
        <w:rPr>
          <w:color w:val="E60032"/>
          <w:szCs w:val="22"/>
        </w:rPr>
        <w:t>Auteur</w:t>
      </w:r>
      <w:r w:rsidR="00AE74CF">
        <w:rPr>
          <w:color w:val="E60032"/>
          <w:szCs w:val="22"/>
        </w:rPr>
        <w:t>(</w:t>
      </w:r>
      <w:r w:rsidRPr="00AE31BD">
        <w:rPr>
          <w:color w:val="E60032"/>
          <w:szCs w:val="22"/>
        </w:rPr>
        <w:t>s</w:t>
      </w:r>
      <w:r w:rsidR="00AE74CF">
        <w:rPr>
          <w:color w:val="E60032"/>
          <w:szCs w:val="22"/>
        </w:rPr>
        <w:t>) du projet</w:t>
      </w:r>
      <w:r w:rsidRPr="00AE31BD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AE31BD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6A7E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AE31BD" w:rsidRDefault="001645AE" w:rsidP="00D71174">
      <w:pPr>
        <w:pStyle w:val="DOCWEB-Paragraphenormal"/>
        <w:ind w:firstLine="284"/>
        <w:rPr>
          <w:lang w:val="fr-FR"/>
        </w:rPr>
      </w:pPr>
    </w:p>
    <w:p w:rsidR="001645AE" w:rsidRPr="001645AE" w:rsidRDefault="00AE31BD" w:rsidP="00AE31B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AE74CF">
        <w:rPr>
          <w:b/>
          <w:bCs/>
          <w:color w:val="E60032"/>
          <w:sz w:val="22"/>
          <w:szCs w:val="22"/>
        </w:rPr>
        <w:t xml:space="preserve"> (apport par auteur au projet d’écriture)</w:t>
      </w:r>
      <w:r>
        <w:rPr>
          <w:b/>
          <w:bCs/>
          <w:color w:val="E60032"/>
          <w:sz w:val="22"/>
          <w:szCs w:val="22"/>
        </w:rPr>
        <w:t>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AE74CF" w:rsidRDefault="00AE74CF" w:rsidP="00AE74CF">
      <w:pPr>
        <w:jc w:val="both"/>
        <w:rPr>
          <w:i/>
        </w:rPr>
      </w:pPr>
    </w:p>
    <w:p w:rsidR="001645AE" w:rsidRPr="001F376E" w:rsidRDefault="00AE74CF" w:rsidP="001F376E">
      <w:pPr>
        <w:jc w:val="both"/>
        <w:rPr>
          <w:i/>
          <w:sz w:val="20"/>
          <w:szCs w:val="20"/>
        </w:rPr>
      </w:pPr>
      <w:r w:rsidRPr="00AE74CF">
        <w:rPr>
          <w:i/>
          <w:sz w:val="20"/>
          <w:szCs w:val="20"/>
        </w:rPr>
        <w:t>NB : S’il s’agit d’une œuvre de collaboration, seul l’apport des auteurs sociétaires de la SSA peut être pris en compte et soutenu.</w:t>
      </w:r>
    </w:p>
    <w:p w:rsidR="001645AE" w:rsidRDefault="00901570" w:rsidP="00AE31BD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lastRenderedPageBreak/>
        <w:t xml:space="preserve">Structure </w:t>
      </w:r>
      <w:r w:rsidR="001645AE" w:rsidRPr="00D71174">
        <w:rPr>
          <w:color w:val="E60032"/>
          <w:szCs w:val="22"/>
        </w:rPr>
        <w:t>productrice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T</w:t>
      </w:r>
      <w:r w:rsidR="001645AE">
        <w:rPr>
          <w:b w:val="0"/>
          <w:color w:val="000000" w:themeColor="text1"/>
          <w:sz w:val="20"/>
          <w:szCs w:val="20"/>
        </w:rPr>
        <w:t>héâtre</w:t>
      </w:r>
      <w:r w:rsidR="001645AE" w:rsidRPr="009367A3">
        <w:rPr>
          <w:b w:val="0"/>
          <w:color w:val="000000" w:themeColor="text1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C</w:t>
      </w:r>
      <w:r w:rsidR="00FF596C">
        <w:rPr>
          <w:b w:val="0"/>
          <w:color w:val="000000" w:themeColor="text1"/>
          <w:sz w:val="20"/>
          <w:szCs w:val="20"/>
        </w:rPr>
        <w:t>ompagnie</w:t>
      </w:r>
    </w:p>
    <w:p w:rsidR="001645AE" w:rsidRDefault="001645A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A7E57" w:rsidRDefault="006A7E57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  <w:r>
        <w:rPr>
          <w:b/>
          <w:sz w:val="20"/>
        </w:rPr>
        <w:t>Première</w:t>
      </w:r>
      <w:r w:rsidRPr="001645AE">
        <w:rPr>
          <w:b/>
          <w:sz w:val="20"/>
        </w:rPr>
        <w:t> :</w:t>
      </w:r>
      <w:r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 ………………………………</w:t>
      </w:r>
      <w:r w:rsidR="00D83A27">
        <w:rPr>
          <w:sz w:val="20"/>
        </w:rPr>
        <w:t>……………………</w:t>
      </w:r>
    </w:p>
    <w:p w:rsidR="00A856D6" w:rsidRPr="001645AE" w:rsidRDefault="00A856D6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 xml:space="preserve">Tournée : </w:t>
      </w:r>
      <w:r w:rsidR="00D83A27">
        <w:rPr>
          <w:b/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 w:rsidR="00D83A27">
        <w:rPr>
          <w:sz w:val="20"/>
        </w:rPr>
        <w:t>……………………</w:t>
      </w:r>
    </w:p>
    <w:p w:rsidR="001F376E" w:rsidRDefault="00D83A27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>
        <w:rPr>
          <w:sz w:val="20"/>
        </w:rPr>
        <w:t>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A856D6" w:rsidRPr="00A856D6" w:rsidRDefault="001F376E" w:rsidP="00A856D6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>Deux</w:t>
      </w:r>
      <w:r w:rsidR="00A856D6" w:rsidRPr="001645AE">
        <w:rPr>
          <w:b/>
          <w:sz w:val="20"/>
        </w:rPr>
        <w:t xml:space="preserve"> dernières productions professionnelles :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…………………………..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…………………………. 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247812" w:rsidRDefault="00247812" w:rsidP="00247812">
      <w:pPr>
        <w:tabs>
          <w:tab w:val="left" w:pos="2835"/>
          <w:tab w:val="left" w:leader="dot" w:pos="7797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A856D6" w:rsidP="00247812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(en 1 exemplaire</w:t>
      </w:r>
      <w:r>
        <w:rPr>
          <w:color w:val="E60032"/>
          <w:sz w:val="20"/>
        </w:rPr>
        <w:t xml:space="preserve"> papier ou 1 fichier PDF unique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247812" w:rsidRDefault="00247812" w:rsidP="00247812">
      <w:pPr>
        <w:pStyle w:val="DOCWEB-Paragraphenormal"/>
        <w:rPr>
          <w:i/>
        </w:rPr>
      </w:pPr>
    </w:p>
    <w:p w:rsidR="00247812" w:rsidRPr="00247812" w:rsidRDefault="00247812" w:rsidP="00247812">
      <w:pPr>
        <w:pStyle w:val="DOCWEB-Paragraphenormal"/>
        <w:rPr>
          <w:b/>
          <w:i/>
        </w:rPr>
      </w:pPr>
      <w:r w:rsidRPr="00247812">
        <w:rPr>
          <w:i/>
        </w:rPr>
        <w:t>Police du dossier :  Arial 11 – interligne 1.0 simple</w:t>
      </w:r>
      <w:r w:rsidR="00D83A27">
        <w:rPr>
          <w:i/>
        </w:rPr>
        <w:t xml:space="preserve"> -</w:t>
      </w:r>
      <w:r w:rsidR="00973D5D">
        <w:rPr>
          <w:i/>
        </w:rPr>
        <w:t xml:space="preserve"> ou équivalent</w:t>
      </w:r>
    </w:p>
    <w:p w:rsidR="001645AE" w:rsidRPr="00F71E8E" w:rsidRDefault="001645AE" w:rsidP="0024781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fr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D83A2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Biographie de l’auteur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D83A27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max</w:t>
            </w:r>
            <w:r>
              <w:rPr>
                <w:sz w:val="20"/>
                <w:bdr w:val="none" w:sz="0" w:space="0" w:color="auto"/>
              </w:rPr>
              <w:t>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Projet d’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écriture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(synopsis, personnages, intentions dramaturgiques,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6 pages 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Lettre de motivation du commanditaire (structure productrice)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Projet de contrat de commande basé sur le contrat 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modèle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de 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5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Budget 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 xml:space="preserve">et plan de financement 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prévisionnel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>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F973E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4</w:t>
            </w:r>
            <w:r w:rsidR="00D83A27">
              <w:rPr>
                <w:sz w:val="20"/>
                <w:bdr w:val="none" w:sz="0" w:space="0" w:color="auto"/>
              </w:rPr>
              <w:t xml:space="preserve">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 w:rsidR="00D83A27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Autres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D83A27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pStyle w:val="Titre"/>
              <w:ind w:left="720"/>
              <w:rPr>
                <w:rFonts w:eastAsiaTheme="minorHAnsi" w:cs="Arial"/>
                <w:b w:val="0"/>
                <w:bCs w:val="0"/>
                <w:color w:val="auto"/>
                <w:sz w:val="20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rPr>
                <w:sz w:val="20"/>
                <w:bdr w:val="none" w:sz="0" w:space="0" w:color="auto"/>
              </w:rPr>
            </w:pPr>
          </w:p>
        </w:tc>
      </w:tr>
    </w:tbl>
    <w:p w:rsidR="00D71174" w:rsidRPr="00903456" w:rsidRDefault="00D71174" w:rsidP="00F973E7">
      <w:pPr>
        <w:pStyle w:val="DOCWEB-Paragraphenormal"/>
        <w:rPr>
          <w:b/>
        </w:rPr>
      </w:pPr>
    </w:p>
    <w:sectPr w:rsidR="00D71174" w:rsidRPr="0090345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37181">
                            <w:rPr>
                              <w:sz w:val="11"/>
                              <w:szCs w:val="11"/>
                            </w:rPr>
                            <w:t>M185F1017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37181">
                      <w:rPr>
                        <w:sz w:val="11"/>
                        <w:szCs w:val="11"/>
                      </w:rPr>
                      <w:t>M185F1017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37181">
                            <w:rPr>
                              <w:sz w:val="11"/>
                              <w:szCs w:val="11"/>
                            </w:rPr>
                            <w:t>M185F1017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37181">
                      <w:rPr>
                        <w:sz w:val="11"/>
                        <w:szCs w:val="11"/>
                      </w:rPr>
                      <w:t>M185F1017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37181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77FFD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24401"/>
    <w:rsid w:val="00330EBC"/>
    <w:rsid w:val="00384247"/>
    <w:rsid w:val="003D475D"/>
    <w:rsid w:val="003E4AF9"/>
    <w:rsid w:val="00412AAA"/>
    <w:rsid w:val="00470460"/>
    <w:rsid w:val="004C0E0B"/>
    <w:rsid w:val="00537181"/>
    <w:rsid w:val="00557DCE"/>
    <w:rsid w:val="00581F9C"/>
    <w:rsid w:val="00606B4D"/>
    <w:rsid w:val="00610493"/>
    <w:rsid w:val="006546EE"/>
    <w:rsid w:val="00660FB6"/>
    <w:rsid w:val="006A7E57"/>
    <w:rsid w:val="006B0AF2"/>
    <w:rsid w:val="006B585C"/>
    <w:rsid w:val="0074710A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73D5D"/>
    <w:rsid w:val="009C449C"/>
    <w:rsid w:val="009C62E6"/>
    <w:rsid w:val="009D1BF2"/>
    <w:rsid w:val="009D445C"/>
    <w:rsid w:val="00A05628"/>
    <w:rsid w:val="00A133ED"/>
    <w:rsid w:val="00A416EB"/>
    <w:rsid w:val="00A856D6"/>
    <w:rsid w:val="00AB6B32"/>
    <w:rsid w:val="00AD4A72"/>
    <w:rsid w:val="00AE31BD"/>
    <w:rsid w:val="00AE74CF"/>
    <w:rsid w:val="00BA6D69"/>
    <w:rsid w:val="00BB77D9"/>
    <w:rsid w:val="00C15910"/>
    <w:rsid w:val="00C17A65"/>
    <w:rsid w:val="00C72403"/>
    <w:rsid w:val="00C84F47"/>
    <w:rsid w:val="00CD56F9"/>
    <w:rsid w:val="00D0307A"/>
    <w:rsid w:val="00D61E55"/>
    <w:rsid w:val="00D71174"/>
    <w:rsid w:val="00D75139"/>
    <w:rsid w:val="00D83A27"/>
    <w:rsid w:val="00D9441B"/>
    <w:rsid w:val="00DA67C9"/>
    <w:rsid w:val="00DB6DCA"/>
    <w:rsid w:val="00E529D0"/>
    <w:rsid w:val="00E95E1F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5B23-24D1-40AF-919F-F7F9F80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261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M185F1017</dc:description>
  <cp:lastModifiedBy>David Busset</cp:lastModifiedBy>
  <cp:revision>3</cp:revision>
  <cp:lastPrinted>2017-10-23T12:27:00Z</cp:lastPrinted>
  <dcterms:created xsi:type="dcterms:W3CDTF">2017-10-23T12:27:00Z</dcterms:created>
  <dcterms:modified xsi:type="dcterms:W3CDTF">2017-10-23T12:27:00Z</dcterms:modified>
</cp:coreProperties>
</file>