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B45A8D" w:rsidRDefault="00F15BAD" w:rsidP="00147852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E57EB7">
        <w:rPr>
          <w:b/>
          <w:sz w:val="30"/>
          <w:szCs w:val="30"/>
        </w:rPr>
        <w:t>20</w:t>
      </w:r>
      <w:r w:rsidRPr="00B45A8D">
        <w:rPr>
          <w:b/>
          <w:sz w:val="30"/>
          <w:szCs w:val="30"/>
        </w:rPr>
        <w:t xml:space="preserve"> pour </w:t>
      </w:r>
      <w:r w:rsidR="006E391C">
        <w:rPr>
          <w:b/>
          <w:sz w:val="30"/>
          <w:szCs w:val="30"/>
        </w:rPr>
        <w:t>la composition</w:t>
      </w:r>
      <w:r w:rsidRPr="00B45A8D">
        <w:rPr>
          <w:b/>
          <w:sz w:val="30"/>
          <w:szCs w:val="30"/>
        </w:rPr>
        <w:t xml:space="preserve"> </w:t>
      </w:r>
      <w:r w:rsidR="00147852" w:rsidRPr="00147852">
        <w:rPr>
          <w:b/>
          <w:sz w:val="30"/>
          <w:szCs w:val="30"/>
        </w:rPr>
        <w:t xml:space="preserve">d’une œuvre </w:t>
      </w:r>
      <w:r w:rsidR="00240138">
        <w:rPr>
          <w:b/>
          <w:sz w:val="30"/>
          <w:szCs w:val="30"/>
        </w:rPr>
        <w:t>musicale</w:t>
      </w:r>
      <w:r w:rsidR="00147852" w:rsidRPr="00147852">
        <w:rPr>
          <w:b/>
          <w:sz w:val="30"/>
          <w:szCs w:val="30"/>
        </w:rPr>
        <w:t xml:space="preserve"> </w:t>
      </w:r>
      <w:proofErr w:type="spellStart"/>
      <w:r w:rsidR="00147852" w:rsidRPr="00147852">
        <w:rPr>
          <w:b/>
          <w:sz w:val="30"/>
          <w:szCs w:val="30"/>
        </w:rPr>
        <w:t>dramatico</w:t>
      </w:r>
      <w:proofErr w:type="spellEnd"/>
      <w:r w:rsidR="00147852" w:rsidRPr="00147852">
        <w:rPr>
          <w:b/>
          <w:sz w:val="30"/>
          <w:szCs w:val="30"/>
        </w:rPr>
        <w:t>-</w:t>
      </w:r>
      <w:r w:rsidR="00240138">
        <w:rPr>
          <w:b/>
          <w:sz w:val="30"/>
          <w:szCs w:val="30"/>
        </w:rPr>
        <w:t>lyriqu</w:t>
      </w:r>
      <w:r w:rsidR="00147852" w:rsidRPr="00147852">
        <w:rPr>
          <w:b/>
          <w:sz w:val="30"/>
          <w:szCs w:val="30"/>
        </w:rPr>
        <w:t>e</w:t>
      </w:r>
      <w:r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1A0CF4" w:rsidRDefault="00147852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</w:rPr>
      </w:pPr>
      <w:r w:rsidRPr="00147852">
        <w:rPr>
          <w:b w:val="0"/>
          <w:color w:val="auto"/>
          <w:sz w:val="20"/>
          <w:szCs w:val="20"/>
        </w:rPr>
        <w:t>Adaptation d’une œuvre préexistante ?</w:t>
      </w:r>
      <w:r w:rsidRPr="00147852">
        <w:rPr>
          <w:b w:val="0"/>
          <w:color w:val="auto"/>
          <w:sz w:val="20"/>
          <w:szCs w:val="20"/>
        </w:rPr>
        <w:tab/>
      </w:r>
    </w:p>
    <w:p w:rsidR="00147852" w:rsidRDefault="00147852" w:rsidP="001A0CF4">
      <w:pPr>
        <w:pStyle w:val="DOCWEB-Titreparagraphe"/>
        <w:spacing w:before="40" w:afterLines="40" w:after="96"/>
        <w:ind w:left="2836" w:firstLine="709"/>
        <w:rPr>
          <w:b w:val="0"/>
          <w:color w:val="000000" w:themeColor="text1"/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Non (œuvre originale)</w:t>
      </w:r>
    </w:p>
    <w:p w:rsidR="00147852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 xml:space="preserve">Oui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="00684643">
        <w:rPr>
          <w:b w:val="0"/>
          <w:color w:val="000000" w:themeColor="text1"/>
          <w:sz w:val="20"/>
          <w:szCs w:val="20"/>
        </w:rPr>
        <w:t xml:space="preserve"> Nom de l’auteur </w:t>
      </w:r>
      <w:r>
        <w:rPr>
          <w:b w:val="0"/>
          <w:color w:val="000000" w:themeColor="text1"/>
          <w:sz w:val="20"/>
          <w:szCs w:val="20"/>
        </w:rPr>
        <w:t>…………………………………</w:t>
      </w:r>
    </w:p>
    <w:p w:rsidR="00147852" w:rsidRPr="00147852" w:rsidRDefault="00147852" w:rsidP="00147852">
      <w:pPr>
        <w:pStyle w:val="DOCWEB-Paragraphenormal"/>
      </w:pPr>
      <w:r>
        <w:tab/>
      </w:r>
      <w:r>
        <w:tab/>
      </w:r>
      <w:r>
        <w:tab/>
      </w:r>
      <w:r>
        <w:tab/>
      </w:r>
      <w:r>
        <w:tab/>
        <w:t>Titre de l’œuvre originale</w:t>
      </w:r>
      <w:r w:rsidRPr="00147852">
        <w:t> </w:t>
      </w:r>
      <w:r w:rsidRPr="00147852">
        <w:rPr>
          <w:color w:val="000000" w:themeColor="text1"/>
        </w:rPr>
        <w:t>…………………………………</w:t>
      </w:r>
      <w:r>
        <w:rPr>
          <w:color w:val="000000" w:themeColor="text1"/>
        </w:rPr>
        <w:t>.</w:t>
      </w:r>
    </w:p>
    <w:p w:rsidR="00C5485F" w:rsidRDefault="00C5485F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:rsidR="00C17A65" w:rsidRPr="000430D4" w:rsidRDefault="00F15BA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C5485F">
        <w:rPr>
          <w:color w:val="E60032"/>
          <w:szCs w:val="22"/>
        </w:rPr>
        <w:t>Compositeur</w:t>
      </w:r>
      <w:r w:rsidR="00C5485F" w:rsidRPr="00C5485F">
        <w:rPr>
          <w:color w:val="E60032"/>
          <w:szCs w:val="22"/>
        </w:rPr>
        <w:t>(</w:t>
      </w:r>
      <w:r w:rsidRPr="00C5485F">
        <w:rPr>
          <w:color w:val="E60032"/>
          <w:szCs w:val="22"/>
        </w:rPr>
        <w:t>s</w:t>
      </w:r>
      <w:r w:rsidR="00C5485F" w:rsidRPr="00C5485F">
        <w:rPr>
          <w:color w:val="E60032"/>
          <w:szCs w:val="22"/>
        </w:rPr>
        <w:t>)</w:t>
      </w:r>
      <w:r w:rsidR="001F79BA">
        <w:rPr>
          <w:color w:val="E60032"/>
          <w:szCs w:val="22"/>
        </w:rPr>
        <w:t xml:space="preserve"> et compositrice(s)</w:t>
      </w:r>
      <w:r w:rsidR="001645AE" w:rsidRPr="00C5485F">
        <w:rPr>
          <w:color w:val="E60032"/>
          <w:szCs w:val="22"/>
        </w:rPr>
        <w:t> </w:t>
      </w:r>
      <w:r w:rsidR="00D71174" w:rsidRPr="00C5485F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1A0CF4" w:rsidRDefault="001A0CF4" w:rsidP="001A0CF4">
      <w:pPr>
        <w:rPr>
          <w:b/>
          <w:bCs/>
          <w:color w:val="E60032"/>
        </w:rPr>
      </w:pPr>
    </w:p>
    <w:p w:rsidR="001645AE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compositeurs</w:t>
      </w:r>
      <w:r w:rsidR="001F79BA">
        <w:rPr>
          <w:b/>
          <w:bCs/>
        </w:rPr>
        <w:t xml:space="preserve"> et compositrices</w:t>
      </w:r>
      <w:r w:rsidRPr="00DF5BB9">
        <w:t xml:space="preserve"> selon la répartition suivante </w:t>
      </w:r>
      <w:r w:rsidR="00F15BAD">
        <w:t>:</w:t>
      </w:r>
    </w:p>
    <w:p w:rsidR="00F15BAD" w:rsidRDefault="00F15BAD" w:rsidP="00F15BAD">
      <w:pPr>
        <w:pStyle w:val="DOCWEB-Paragraphenormal"/>
        <w:ind w:left="284"/>
      </w:pPr>
    </w:p>
    <w:p w:rsidR="001645AE" w:rsidRDefault="0068464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64DF5" w:rsidRPr="001F79BA" w:rsidRDefault="001A0CF4" w:rsidP="001F79BA">
      <w:pPr>
        <w:rPr>
          <w:sz w:val="20"/>
        </w:rPr>
      </w:pPr>
      <w:r>
        <w:rPr>
          <w:sz w:val="20"/>
        </w:rPr>
        <w:br w:type="page"/>
      </w:r>
      <w:r w:rsidR="00147852" w:rsidRPr="001F79BA">
        <w:rPr>
          <w:b/>
          <w:bCs/>
          <w:color w:val="E60032"/>
        </w:rPr>
        <w:lastRenderedPageBreak/>
        <w:t xml:space="preserve">Librettiste(s) </w:t>
      </w:r>
      <w:r w:rsidR="00864DF5" w:rsidRPr="001F79BA">
        <w:rPr>
          <w:b/>
          <w:bCs/>
          <w:color w:val="E60032"/>
        </w:rPr>
        <w:tab/>
      </w:r>
    </w:p>
    <w:p w:rsidR="00C5485F" w:rsidRPr="003B424E" w:rsidRDefault="00C5485F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47852" w:rsidRDefault="00147852" w:rsidP="00147852">
      <w:pPr>
        <w:pStyle w:val="DOCWEB-Paragraphenormal"/>
        <w:ind w:firstLine="284"/>
      </w:pP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A0CF4" w:rsidRDefault="001A0CF4" w:rsidP="00147852">
      <w:pPr>
        <w:pStyle w:val="DOCWEB-Paragraphenormal"/>
        <w:ind w:firstLine="284"/>
      </w:pPr>
    </w:p>
    <w:p w:rsidR="00513B22" w:rsidRDefault="00513B22" w:rsidP="00147852">
      <w:pPr>
        <w:pStyle w:val="DOCWEB-Paragraphenormal"/>
        <w:ind w:firstLine="284"/>
      </w:pPr>
    </w:p>
    <w:p w:rsidR="001A0CF4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:rsidR="001A0CF4" w:rsidRDefault="001A0CF4" w:rsidP="001A0CF4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librettistes</w:t>
      </w:r>
      <w:r w:rsidRPr="00DF5BB9">
        <w:t xml:space="preserve"> selon la répartition suivante </w:t>
      </w:r>
      <w:r>
        <w:t>:</w:t>
      </w:r>
    </w:p>
    <w:p w:rsidR="001A0CF4" w:rsidRDefault="001A0CF4" w:rsidP="001A0CF4">
      <w:pPr>
        <w:pStyle w:val="DOCWEB-Paragraphenormal"/>
        <w:ind w:left="284"/>
      </w:pPr>
    </w:p>
    <w:p w:rsidR="001A0CF4" w:rsidRDefault="00684643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A0CF4" w:rsidRPr="001645AE">
        <w:rPr>
          <w:sz w:val="20"/>
        </w:rPr>
        <w:tab/>
      </w:r>
      <w:r w:rsidR="001A0CF4">
        <w:rPr>
          <w:sz w:val="20"/>
        </w:rPr>
        <w:t>…………………………………………………………………………</w:t>
      </w:r>
    </w:p>
    <w:p w:rsidR="001A0CF4" w:rsidRPr="001645AE" w:rsidRDefault="001A0CF4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84643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</w:p>
    <w:p w:rsidR="00684643" w:rsidRPr="00D71174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:rsidR="00684643" w:rsidRPr="000430D4" w:rsidRDefault="00684643" w:rsidP="00684643">
      <w:pPr>
        <w:pStyle w:val="DOCWEB-Paragraphenormal"/>
        <w:ind w:firstLine="284"/>
        <w:rPr>
          <w:b/>
        </w:rPr>
      </w:pPr>
    </w:p>
    <w:p w:rsidR="0068464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513B22">
        <w:rPr>
          <w:color w:val="000000" w:themeColor="text1"/>
          <w:sz w:val="20"/>
          <w:szCs w:val="20"/>
        </w:rPr>
        <w:t>Opéra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C54F6C">
        <w:rPr>
          <w:rFonts w:cs="Arial"/>
          <w:sz w:val="20"/>
          <w:szCs w:val="20"/>
        </w:rPr>
        <w:t>Comédie musicale</w:t>
      </w:r>
      <w:r w:rsidRPr="00513B22">
        <w:rPr>
          <w:color w:val="000000" w:themeColor="text1"/>
          <w:sz w:val="20"/>
          <w:szCs w:val="20"/>
        </w:rPr>
        <w:t xml:space="preserve">          </w:t>
      </w:r>
    </w:p>
    <w:p w:rsidR="00684643" w:rsidRPr="009367A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Autre</w:t>
      </w:r>
      <w:proofErr w:type="gramStart"/>
      <w:r>
        <w:rPr>
          <w:color w:val="000000" w:themeColor="text1"/>
          <w:sz w:val="20"/>
          <w:szCs w:val="20"/>
        </w:rPr>
        <w:t> :…</w:t>
      </w:r>
      <w:proofErr w:type="gramEnd"/>
      <w:r>
        <w:rPr>
          <w:sz w:val="20"/>
        </w:rPr>
        <w:t>……………………………………………………………</w:t>
      </w:r>
    </w:p>
    <w:p w:rsidR="00684643" w:rsidRPr="009367A3" w:rsidRDefault="00684643" w:rsidP="0068464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4F1500">
        <w:rPr>
          <w:rFonts w:cs="Arial"/>
          <w:sz w:val="20"/>
          <w:szCs w:val="20"/>
        </w:rPr>
        <w:t xml:space="preserve">Durée </w:t>
      </w:r>
      <w:proofErr w:type="spellStart"/>
      <w:r>
        <w:rPr>
          <w:rFonts w:cs="Arial"/>
          <w:sz w:val="20"/>
          <w:szCs w:val="20"/>
        </w:rPr>
        <w:t>approx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gramStart"/>
      <w:r>
        <w:rPr>
          <w:rFonts w:cs="Arial"/>
          <w:sz w:val="20"/>
          <w:szCs w:val="20"/>
        </w:rPr>
        <w:t>de</w:t>
      </w:r>
      <w:proofErr w:type="gramEnd"/>
      <w:r>
        <w:rPr>
          <w:rFonts w:cs="Arial"/>
          <w:sz w:val="20"/>
          <w:szCs w:val="20"/>
        </w:rPr>
        <w:t xml:space="preserve"> l’œuvre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A0CF4" w:rsidRDefault="001A0CF4">
      <w:pPr>
        <w:rPr>
          <w:rFonts w:eastAsia="Times New Roman" w:cs="Arial"/>
          <w:color w:val="000000"/>
          <w:sz w:val="20"/>
          <w:szCs w:val="20"/>
          <w:lang w:eastAsia="fr-CH"/>
        </w:rPr>
      </w:pPr>
      <w:r>
        <w:br w:type="page"/>
      </w:r>
    </w:p>
    <w:p w:rsidR="00C5485F" w:rsidRDefault="00C5485F" w:rsidP="00D42845">
      <w:pPr>
        <w:pStyle w:val="DOCWEB-Titreparagraphe"/>
        <w:spacing w:before="40" w:afterLines="40" w:after="96"/>
        <w:ind w:firstLine="284"/>
      </w:pPr>
    </w:p>
    <w:p w:rsidR="00D42845" w:rsidRDefault="00513B22" w:rsidP="00E13607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t xml:space="preserve">Représentations envisagées </w:t>
      </w:r>
      <w:r w:rsidRPr="00C5485F">
        <w:rPr>
          <w:b w:val="0"/>
          <w:sz w:val="20"/>
        </w:rPr>
        <w:t>(si déjà connues)</w:t>
      </w:r>
      <w:r w:rsidR="00D42845" w:rsidRPr="00C5485F">
        <w:rPr>
          <w:sz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</w:p>
    <w:p w:rsidR="00C5485F" w:rsidRPr="00C5485F" w:rsidRDefault="00C5485F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:rsidR="00513B22" w:rsidRPr="009367A3" w:rsidRDefault="00513B22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C5485F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513B22" w:rsidRPr="009367A3" w:rsidRDefault="00C5485F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:rsidR="00513B22" w:rsidRPr="009367A3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13B22" w:rsidRPr="009367A3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513B22" w:rsidRPr="009367A3" w:rsidRDefault="00C5485F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Metteur</w:t>
      </w:r>
      <w:r w:rsidR="001F79BA">
        <w:rPr>
          <w:rFonts w:cs="Arial"/>
          <w:sz w:val="20"/>
          <w:szCs w:val="20"/>
        </w:rPr>
        <w:t xml:space="preserve"> ou metteuse en </w:t>
      </w:r>
      <w:r>
        <w:rPr>
          <w:rFonts w:cs="Arial"/>
          <w:sz w:val="20"/>
          <w:szCs w:val="20"/>
        </w:rPr>
        <w:t>scène </w:t>
      </w:r>
      <w:r w:rsidR="00513B22" w:rsidRPr="009367A3">
        <w:rPr>
          <w:sz w:val="20"/>
        </w:rPr>
        <w:tab/>
      </w:r>
      <w:r w:rsidR="001F79BA">
        <w:rPr>
          <w:sz w:val="20"/>
        </w:rPr>
        <w:t>…………………………………………………………………………</w:t>
      </w:r>
    </w:p>
    <w:p w:rsid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 </w:t>
      </w:r>
      <w:r w:rsidR="00513B22">
        <w:rPr>
          <w:sz w:val="20"/>
        </w:rPr>
        <w:tab/>
        <w:t>…………………………………………………………………………</w:t>
      </w:r>
    </w:p>
    <w:p w:rsidR="00513B22" w:rsidRP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Structure productrice </w:t>
      </w:r>
      <w:r w:rsidR="00513B22" w:rsidRPr="00513B22">
        <w:rPr>
          <w:sz w:val="20"/>
        </w:rPr>
        <w:tab/>
        <w:t>…………………………………………………………………………</w:t>
      </w:r>
    </w:p>
    <w:p w:rsidR="00513B22" w:rsidRPr="00513B22" w:rsidRDefault="00513B22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 w:rsidRPr="004F1500">
        <w:rPr>
          <w:rFonts w:cs="Arial"/>
          <w:sz w:val="20"/>
          <w:szCs w:val="20"/>
        </w:rPr>
        <w:t>Contact</w:t>
      </w:r>
      <w:r>
        <w:rPr>
          <w:rFonts w:cs="Arial"/>
          <w:sz w:val="20"/>
          <w:szCs w:val="20"/>
        </w:rPr>
        <w:t xml:space="preserve"> (production)</w:t>
      </w:r>
      <w:r w:rsidR="00C5485F">
        <w:rPr>
          <w:rFonts w:cs="Arial"/>
          <w:sz w:val="20"/>
          <w:szCs w:val="20"/>
        </w:rPr>
        <w:t> </w:t>
      </w:r>
      <w:r w:rsidRPr="00513B22">
        <w:rPr>
          <w:rFonts w:cs="Arial"/>
          <w:sz w:val="20"/>
          <w:szCs w:val="20"/>
        </w:rPr>
        <w:tab/>
        <w:t>…………………………………………………………………………</w:t>
      </w:r>
    </w:p>
    <w:p w:rsidR="00C5485F" w:rsidRDefault="00C5485F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1F79BA">
        <w:rPr>
          <w:color w:val="E60032"/>
          <w:sz w:val="20"/>
        </w:rPr>
        <w:t xml:space="preserve">en 1 </w:t>
      </w:r>
      <w:r w:rsidR="002A70B4" w:rsidRPr="002A70B4">
        <w:rPr>
          <w:color w:val="E60032"/>
          <w:sz w:val="20"/>
        </w:rPr>
        <w:t xml:space="preserve">PDF par mail à fondsculturel@ssa.ch)  </w:t>
      </w:r>
    </w:p>
    <w:p w:rsidR="001645AE" w:rsidRDefault="001645AE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:rsidR="00C5485F" w:rsidRPr="00C5485F" w:rsidRDefault="00C5485F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  <w:r w:rsidR="001F79BA">
        <w:t xml:space="preserve"> ou à l’autrice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</w:t>
      </w:r>
      <w:r w:rsidR="00147852" w:rsidRPr="002E026F">
        <w:t xml:space="preserve">avec un extrait de l’œuvre (maquette) ou </w:t>
      </w:r>
      <w:r w:rsidR="00147852">
        <w:t xml:space="preserve">un extrait de la </w:t>
      </w:r>
      <w:r w:rsidR="00147852" w:rsidRPr="00C90E66">
        <w:rPr>
          <w:b/>
        </w:rPr>
        <w:t>partition</w:t>
      </w:r>
      <w:r w:rsidR="00147852">
        <w:t xml:space="preserve"> de la composition en cours ou, à défaut, d’</w:t>
      </w:r>
      <w:r w:rsidR="00147852" w:rsidRPr="002E026F">
        <w:t xml:space="preserve">une </w:t>
      </w:r>
      <w:r w:rsidR="00147852" w:rsidRPr="00640D47">
        <w:t xml:space="preserve">œuvre précédente du compositeur </w:t>
      </w:r>
      <w:r w:rsidR="001F79BA">
        <w:t xml:space="preserve">ou de la compositrice </w:t>
      </w:r>
      <w:r w:rsidR="00147852" w:rsidRPr="00640D47">
        <w:t>en rappor</w:t>
      </w:r>
      <w:r w:rsidR="00147852">
        <w:t>t avec la production envisagée (1 exemplaire)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rPr>
          <w:b/>
        </w:rPr>
        <w:t>R</w:t>
      </w:r>
      <w:r w:rsidR="00147852" w:rsidRPr="00E60611">
        <w:rPr>
          <w:b/>
        </w:rPr>
        <w:t>ésumé du livret</w:t>
      </w:r>
      <w:r w:rsidR="00147852">
        <w:t xml:space="preserve"> qui doit être original, inédit et à l’état de projet ou en début d’écriture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147852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t>S</w:t>
      </w:r>
      <w:r w:rsidR="00147852" w:rsidRPr="00E60611">
        <w:t>’il s’agit de l’adap</w:t>
      </w:r>
      <w:r w:rsidR="00147852">
        <w:t>tation d’une œuvre préexistante :</w:t>
      </w:r>
      <w:r w:rsidR="00147852" w:rsidRPr="00E60611">
        <w:t xml:space="preserve"> </w:t>
      </w:r>
      <w:r w:rsidR="00147852" w:rsidRPr="00E60611">
        <w:rPr>
          <w:b/>
        </w:rPr>
        <w:t>l’accord écrit de l’ayant droit</w:t>
      </w:r>
      <w:r w:rsidR="00147852" w:rsidRPr="00E60611">
        <w:t xml:space="preserve"> (à moins que l’œuvre fasse partie du domaine public) 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4284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13B22">
        <w:rPr>
          <w:b/>
        </w:rPr>
        <w:t>B</w:t>
      </w:r>
      <w:r w:rsidR="00513B22" w:rsidRPr="002E026F">
        <w:rPr>
          <w:b/>
        </w:rPr>
        <w:t>iographie</w:t>
      </w:r>
      <w:r w:rsidR="00513B22">
        <w:rPr>
          <w:b/>
        </w:rPr>
        <w:t>s</w:t>
      </w:r>
      <w:r w:rsidR="00513B22" w:rsidRPr="00640D47">
        <w:t xml:space="preserve"> </w:t>
      </w:r>
      <w:r w:rsidR="00513B22">
        <w:t>du/des compositeur(s)</w:t>
      </w:r>
      <w:r w:rsidR="001F79BA">
        <w:t xml:space="preserve"> et de la/des compositrice(s),</w:t>
      </w:r>
      <w:r w:rsidR="00513B22">
        <w:t xml:space="preserve"> du/des librettiste(s)</w:t>
      </w:r>
      <w:r w:rsidR="001F79BA">
        <w:t xml:space="preserve"> et de la/des librettistes</w:t>
      </w:r>
    </w:p>
    <w:p w:rsidR="00513B22" w:rsidRDefault="00513B22" w:rsidP="00D42845">
      <w:pPr>
        <w:pStyle w:val="DOCWEB-Paragraphenormal"/>
        <w:ind w:left="567" w:hanging="283"/>
      </w:pPr>
    </w:p>
    <w:p w:rsidR="00513B22" w:rsidRDefault="00513B22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 xml:space="preserve">Le cas échéant : informations sur la </w:t>
      </w:r>
      <w:r w:rsidRPr="00471935">
        <w:rPr>
          <w:b/>
        </w:rPr>
        <w:t>structure productrice</w:t>
      </w:r>
      <w:r>
        <w:t xml:space="preserve"> du spectacle, le </w:t>
      </w:r>
      <w:r w:rsidRPr="00471935">
        <w:rPr>
          <w:b/>
        </w:rPr>
        <w:t>budget</w:t>
      </w:r>
      <w:r>
        <w:t xml:space="preserve"> et le plan de financement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25" w:rsidRDefault="00F20F25">
      <w:r>
        <w:separator/>
      </w:r>
    </w:p>
  </w:endnote>
  <w:endnote w:type="continuationSeparator" w:id="0">
    <w:p w:rsidR="00F20F25" w:rsidRDefault="00F2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A1177">
                            <w:rPr>
                              <w:sz w:val="11"/>
                              <w:szCs w:val="11"/>
                            </w:rPr>
                            <w:t>M187F1019C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A1177">
                      <w:rPr>
                        <w:sz w:val="11"/>
                        <w:szCs w:val="11"/>
                      </w:rPr>
                      <w:t>M187F1019C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A1177">
                            <w:rPr>
                              <w:sz w:val="11"/>
                              <w:szCs w:val="11"/>
                            </w:rPr>
                            <w:t>M187F1019C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A1177">
                      <w:rPr>
                        <w:sz w:val="11"/>
                        <w:szCs w:val="11"/>
                      </w:rPr>
                      <w:t>M187F1019C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25" w:rsidRDefault="00F20F25">
      <w:r>
        <w:separator/>
      </w:r>
    </w:p>
  </w:footnote>
  <w:footnote w:type="continuationSeparator" w:id="0">
    <w:p w:rsidR="00F20F25" w:rsidRDefault="00F2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A1177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04A6"/>
    <w:rsid w:val="000430D4"/>
    <w:rsid w:val="00043652"/>
    <w:rsid w:val="000569A6"/>
    <w:rsid w:val="00071D62"/>
    <w:rsid w:val="0007704F"/>
    <w:rsid w:val="0007754A"/>
    <w:rsid w:val="00103576"/>
    <w:rsid w:val="00147852"/>
    <w:rsid w:val="001645AE"/>
    <w:rsid w:val="00184AF3"/>
    <w:rsid w:val="001A0CF4"/>
    <w:rsid w:val="001F79BA"/>
    <w:rsid w:val="00200F5C"/>
    <w:rsid w:val="00203BFF"/>
    <w:rsid w:val="00240138"/>
    <w:rsid w:val="00247833"/>
    <w:rsid w:val="002576E6"/>
    <w:rsid w:val="0026034A"/>
    <w:rsid w:val="0026577E"/>
    <w:rsid w:val="00280AF2"/>
    <w:rsid w:val="002A26F0"/>
    <w:rsid w:val="002A70B4"/>
    <w:rsid w:val="002C03B6"/>
    <w:rsid w:val="002C0F09"/>
    <w:rsid w:val="00330EBC"/>
    <w:rsid w:val="00384247"/>
    <w:rsid w:val="003867E7"/>
    <w:rsid w:val="003B424E"/>
    <w:rsid w:val="003D475D"/>
    <w:rsid w:val="003E4AF9"/>
    <w:rsid w:val="00412AAA"/>
    <w:rsid w:val="00494F5B"/>
    <w:rsid w:val="00513B22"/>
    <w:rsid w:val="00523C91"/>
    <w:rsid w:val="0057634F"/>
    <w:rsid w:val="00581F9C"/>
    <w:rsid w:val="00606B4D"/>
    <w:rsid w:val="00610493"/>
    <w:rsid w:val="006546EE"/>
    <w:rsid w:val="00660FB6"/>
    <w:rsid w:val="00684643"/>
    <w:rsid w:val="006B0AF2"/>
    <w:rsid w:val="006B585C"/>
    <w:rsid w:val="006E391C"/>
    <w:rsid w:val="00751232"/>
    <w:rsid w:val="00755AFC"/>
    <w:rsid w:val="00787ED0"/>
    <w:rsid w:val="008606C0"/>
    <w:rsid w:val="00862908"/>
    <w:rsid w:val="00864DF5"/>
    <w:rsid w:val="00872D07"/>
    <w:rsid w:val="00874169"/>
    <w:rsid w:val="0089437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45A8D"/>
    <w:rsid w:val="00BA6D69"/>
    <w:rsid w:val="00BB77D9"/>
    <w:rsid w:val="00C15910"/>
    <w:rsid w:val="00C17A65"/>
    <w:rsid w:val="00C5485F"/>
    <w:rsid w:val="00C84F47"/>
    <w:rsid w:val="00CD56F9"/>
    <w:rsid w:val="00D0307A"/>
    <w:rsid w:val="00D42845"/>
    <w:rsid w:val="00D61E55"/>
    <w:rsid w:val="00D71174"/>
    <w:rsid w:val="00D75139"/>
    <w:rsid w:val="00D9441B"/>
    <w:rsid w:val="00DA1177"/>
    <w:rsid w:val="00DA67C9"/>
    <w:rsid w:val="00DB6DCA"/>
    <w:rsid w:val="00E13607"/>
    <w:rsid w:val="00E529D0"/>
    <w:rsid w:val="00E57EB7"/>
    <w:rsid w:val="00E62FB9"/>
    <w:rsid w:val="00E95E1F"/>
    <w:rsid w:val="00F155D9"/>
    <w:rsid w:val="00F15BAD"/>
    <w:rsid w:val="00F20F25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54A4054B-2568-4028-BFB5-EB9DA08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E553-A8D3-4B77-96C1-9BDF637C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10</TotalTime>
  <Pages>3</Pages>
  <Words>387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M187F1019c</dc:description>
  <cp:lastModifiedBy>Nalini MENAMKAT</cp:lastModifiedBy>
  <cp:revision>6</cp:revision>
  <cp:lastPrinted>2019-11-06T15:25:00Z</cp:lastPrinted>
  <dcterms:created xsi:type="dcterms:W3CDTF">2019-10-24T13:20:00Z</dcterms:created>
  <dcterms:modified xsi:type="dcterms:W3CDTF">2019-11-06T15:25:00Z</dcterms:modified>
</cp:coreProperties>
</file>